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YSpec="top"/>
        <w:tblOverlap w:val="never"/>
        <w:bidiVisual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556"/>
        <w:gridCol w:w="2803"/>
        <w:gridCol w:w="8141"/>
      </w:tblGrid>
      <w:tr w:rsidR="0065137C" w:rsidRPr="00C81ED9" w:rsidTr="007F6956">
        <w:trPr>
          <w:trHeight w:val="256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b/>
                <w:bCs/>
                <w:noProof w:val="0"/>
                <w:color w:val="000000"/>
                <w:kern w:val="0"/>
                <w:sz w:val="24"/>
                <w:szCs w:val="24"/>
              </w:rPr>
              <w:t>المناطق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36385F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noProof w:val="0"/>
                <w:color w:val="000000"/>
                <w:kern w:val="0"/>
                <w:sz w:val="24"/>
                <w:szCs w:val="24"/>
              </w:rPr>
              <w:t>المجالات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b/>
                <w:bCs/>
                <w:noProof w:val="0"/>
                <w:color w:val="000000"/>
                <w:kern w:val="0"/>
                <w:sz w:val="24"/>
                <w:szCs w:val="24"/>
              </w:rPr>
              <w:t>اسم البلد أو المدينة (</w:t>
            </w:r>
            <w:r w:rsidR="00254C6E" w:rsidRPr="00C81ED9">
              <w:rPr>
                <w:rFonts w:ascii="Times New Roman" w:hAnsi="Times New Roman" w:cs="Times New Roman" w:hint="cs"/>
                <w:b/>
                <w:bCs/>
                <w:noProof w:val="0"/>
                <w:color w:val="000000"/>
                <w:kern w:val="0"/>
                <w:sz w:val="24"/>
                <w:szCs w:val="24"/>
              </w:rPr>
              <w:t>تعاقد-كامل</w:t>
            </w:r>
            <w:r w:rsidRPr="00C81ED9">
              <w:rPr>
                <w:rFonts w:ascii="Times New Roman" w:hAnsi="Times New Roman" w:cs="Times New Roman"/>
                <w:b/>
                <w:bCs/>
                <w:noProof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b/>
                <w:bCs/>
                <w:noProof w:val="0"/>
                <w:color w:val="000000"/>
                <w:kern w:val="0"/>
                <w:sz w:val="24"/>
                <w:szCs w:val="24"/>
              </w:rPr>
              <w:t>المشروعات</w:t>
            </w:r>
          </w:p>
        </w:tc>
      </w:tr>
      <w:tr w:rsidR="0065137C" w:rsidRPr="00C81ED9" w:rsidTr="007F6956">
        <w:trPr>
          <w:trHeight w:val="256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النقل (21)</w:t>
            </w:r>
          </w:p>
        </w:tc>
        <w:tc>
          <w:tcPr>
            <w:tcW w:w="1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نظام بطاقة النقل الذكية (13)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الصين/ بكين (</w:t>
            </w:r>
            <w:r w:rsidR="00254C6E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2006-2010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إنشاء نظام </w:t>
            </w:r>
            <w:r w:rsidR="0036385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تحصيل الأجرة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التلقائي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ويلينغتون/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نيوزيلندا (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2007-2013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36385F" w:rsidP="00C93D9A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تشغيل حافلة نقل بنظام البطاقة</w:t>
            </w:r>
            <w:r w:rsidR="00CD3677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وإنشاء نظام التسوية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8C5B2B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نيوزيلندا/ أوكلاند (2011-2013)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36385F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تشغيل حافلة نقل بنظام البطاقة</w:t>
            </w:r>
            <w:r w:rsidR="00CD3677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وإنشاء نظام التسوية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ماليزيا/ كوالالمبور(2010-2013) 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إنشاء </w:t>
            </w:r>
            <w:r w:rsidR="00CD3677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نظام دفع</w:t>
            </w:r>
            <w:r w:rsidR="0036385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 أجرة</w:t>
            </w:r>
            <w:r w:rsidR="00CD3677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الحافلة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ماليزيا/ 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كوالالمبور </w:t>
            </w:r>
            <w:r w:rsidR="008C5B2B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(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2014-حتى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التشاور 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بشأن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نظام التسوية المتكامل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كولومبيا/ بوغوتا (2011-2014)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إنشاء نظام </w:t>
            </w:r>
            <w:r w:rsidR="0036385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تحصيل الأجرة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التلقائي وصيانته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تايلاند/ بانكوك (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2012-حتى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التشاور بشأن إنشاء نظام بطاقة النقل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اليونان/ أثينا (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2014-حتى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إنشاء نظام التذاكر الإلكترونية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منغوليا/ 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اولان </w:t>
            </w:r>
            <w:r w:rsidR="008C5B2B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باتور 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(2014-حتى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إنشاء نظام </w:t>
            </w:r>
            <w:r w:rsidR="0036385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تحصيل الأجرة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التلقائي </w:t>
            </w:r>
          </w:p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وإدارة الحافلة 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ساحل العاج/ أبيدجان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(2015)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إنشاء نظام </w:t>
            </w:r>
            <w:r w:rsidR="0036385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تحصيل الأجرة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التلقائي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المملكة العربية السعودية/ مكة (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2015-حتى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36385F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التشاور 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بشأن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وضع خطة </w:t>
            </w:r>
            <w:r w:rsidR="0036385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رئيسة ل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نظام النقل الذكي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ملقا/ ماليزيا (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2015-حتى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36385F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إنشاء نظام </w:t>
            </w:r>
            <w:r w:rsidR="0036385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تحصيل الأجرة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التلقائي (بما </w:t>
            </w:r>
            <w:r w:rsidR="0036385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يشمل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الصيانة)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مصر/ القاهرة (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2016-2017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36385F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التشاور </w:t>
            </w:r>
            <w:r w:rsidR="0036385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حول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الخطة الرئيسة </w:t>
            </w:r>
          </w:p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بشأن تقديم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36385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تحصيل الأجرة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التلقائي لنظام المترو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مركز معلومات المرور (3)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منغوليا/ أولان باتور (</w:t>
            </w:r>
            <w:r w:rsidR="008C5B2B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2008-2009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تأسيس مركز معلومات النقل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جمهورية أذربيجان الديمقراطية/ باكو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2008-2011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تأسيس مركز معلومات النقل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8C5B2B" w:rsidP="0036385F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الفلبين / </w:t>
            </w:r>
            <w:r w:rsidR="0036385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المناطق الحضرية </w:t>
            </w:r>
            <w:r w:rsidR="0036385F" w:rsidRPr="0036385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ب</w:t>
            </w:r>
            <w:r w:rsidR="0065137C" w:rsidRPr="0036385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مدينة مانيلا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(2015)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التشاور بشأن إنشاء نظام النقل الذكي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تخطيط النقل (5)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غانا/ أكرا (2013)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التشاور بشأن وضع خطة رئيسة لنظام النقل في </w:t>
            </w:r>
            <w:r w:rsidR="0036385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المناطق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الحضر</w:t>
            </w:r>
            <w:r w:rsidR="0036385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ية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سريلانكا/ كولمبو (2013)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7E0E45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نظام 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لنقل العام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 في سريلانكا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و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مناطقها الحضرية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فيتنام/ دا نانغ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(2015-2016)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دراسة بشأن إنشاء نظام النقل في المدينة الكبرى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إندونسيا/ باندونغ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2015-حتى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7E0E45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الدعم الاستشاري المعني بسياسة 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تطوير البنية التحتية للنقل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كولومبيا/ وزارة تكنولوجيا المعلومات والاتصالات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2016-حتى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التشاور بشأن نظام نقل دائم </w:t>
            </w:r>
          </w:p>
          <w:p w:rsidR="0065137C" w:rsidRPr="00C81ED9" w:rsidRDefault="0065137C" w:rsidP="007E0E45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و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لنقل العام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 المتسق مع </w:t>
            </w:r>
            <w:r w:rsidR="007E0E45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التنمية الحضرية</w:t>
            </w:r>
          </w:p>
        </w:tc>
      </w:tr>
      <w:tr w:rsidR="0065137C" w:rsidRPr="00C81ED9" w:rsidTr="007F6956">
        <w:trPr>
          <w:trHeight w:val="256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ترشيد المياه (5)</w:t>
            </w:r>
          </w:p>
        </w:tc>
        <w:tc>
          <w:tcPr>
            <w:tcW w:w="1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7E0E45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المرافق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(3) 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بيرو / تشانشامايو (2012-حتى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تحسين مرافق 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المياه-مشروع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المساعدة الإنمائية الرسمية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إندونسيا/ جاوة الوسطى (2014)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دراسة جدوى بشأن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مشروع تحسين أنظمة تطهير المياه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بابوا غينيا الجديدة/ بورت مورسبي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2014-حتى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دراسة جدوى بشأن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مشروع تحسين أنظمة تطهير المياه</w:t>
            </w:r>
          </w:p>
        </w:tc>
      </w:tr>
      <w:tr w:rsidR="0065137C" w:rsidRPr="00C81ED9" w:rsidTr="007F6956">
        <w:trPr>
          <w:trHeight w:val="7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صيانة المرافق وإدارتها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برون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ي دار السلام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2012-حتى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مشروع استشاري</w:t>
            </w:r>
            <w:r w:rsidR="00CD3677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: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تأسيس البنية التحتية للجزيرة الصناعية </w:t>
            </w:r>
            <w:r w:rsidRPr="007E0E45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بولاو موارا بيزار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7E0E45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جودة المياه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منغوليا/ أولان باتور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2013-حتى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7E0E45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تحليل 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جودة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"مياه الصنبور"</w:t>
            </w:r>
          </w:p>
        </w:tc>
      </w:tr>
      <w:tr w:rsidR="0065137C" w:rsidRPr="00C81ED9" w:rsidTr="007F6956">
        <w:trPr>
          <w:trHeight w:val="256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spacing w:val="-8"/>
                <w:kern w:val="0"/>
                <w:sz w:val="24"/>
                <w:szCs w:val="24"/>
              </w:rPr>
              <w:t xml:space="preserve">نظام الحكومة الإلكترونية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spacing w:val="-8"/>
                <w:kern w:val="0"/>
                <w:sz w:val="24"/>
                <w:szCs w:val="24"/>
              </w:rPr>
              <w:lastRenderedPageBreak/>
              <w:t>(5)</w:t>
            </w:r>
          </w:p>
        </w:tc>
        <w:tc>
          <w:tcPr>
            <w:tcW w:w="1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lastRenderedPageBreak/>
              <w:t>الحكومة الإلكترونية (3)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جمهورية موزمبيق/ مابوتو (2013)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دراسة جدوى نظام الحكومة الإلكترونية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إثيوبيا/ أديس أبابا (2013)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دراسة جدوى نظام الحكومة الإلكترونية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كولومبيا/ وزارة تكنولوجيا المعلومات والاتصالات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2015-حتى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7E0E45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نظام 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الحد من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الكوارث في 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المناطق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الحضر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ية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باستخدام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البيانات الضخمة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نظام المشاركة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الهند/ مومباي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2014-حتى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التشاور بشأن سياسة المشاركة وتطوير النظام </w:t>
            </w:r>
          </w:p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من خلال البنية التحتية لتكنولوجيا المعلومات والاتصالات</w:t>
            </w:r>
          </w:p>
        </w:tc>
      </w:tr>
      <w:tr w:rsidR="0065137C" w:rsidRPr="00C81ED9" w:rsidTr="007F6956">
        <w:trPr>
          <w:trHeight w:val="256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7E0E45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السكك الحديدية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في 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المناطق الحضرية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تحسين النظام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بنغلاديش/ شيتاغونغ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2013-حتى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التشاور بشأن تطوير البنية التحتية لإحدى عشرة إشارة محطة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تصميم المرافق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فيتنام مدينة هو تشي منه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2013-2014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تصميم الخط الأول للسكك الحديدية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7E0E45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تشغيل السكك الحديدية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في </w:t>
            </w:r>
            <w:r w:rsidR="007E0E45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المناطق الحضرية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فيتنام مدينة هو تشي منه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2015-حتى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من خلال التشاور في الشراكة بين القطاعين العام والخاص </w:t>
            </w:r>
          </w:p>
          <w:p w:rsidR="0065137C" w:rsidRPr="00C81ED9" w:rsidRDefault="00BA6E6C" w:rsidP="00C16F8A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بشأن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تحسين سياسة السكك الحديدية في </w:t>
            </w:r>
            <w:r w:rsidR="00C16F8A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المناطق الحضرية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إدارة الصيانة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E674F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الفلبين / </w:t>
            </w:r>
            <w:r w:rsid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المناطق الحضرية بمدينة</w:t>
            </w:r>
            <w:r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مانيلا (</w:t>
            </w:r>
            <w:r w:rsidR="00BA6E6C" w:rsidRP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2015-حتى</w:t>
            </w:r>
            <w:r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التشاور بشأن خط النقل بالسكك الحديدية الخفيفة</w:t>
            </w:r>
          </w:p>
        </w:tc>
      </w:tr>
      <w:tr w:rsidR="0065137C" w:rsidRPr="00C81ED9" w:rsidTr="007F6956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</w:t>
            </w:r>
            <w:r w:rsid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لا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ستشارة</w:t>
            </w:r>
            <w:r w:rsid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 بشأن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النظام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ميانمار/ يانغون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2016-حتى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دراسة جدوى أولية 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بشأن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التخطيط لتحديث نظام مترو المناطق الحضرية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التمويل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بنك التنمية الكولومبي (2016~ 2017)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E674F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خطة تمويل البنية التحتية للنقل في </w:t>
            </w:r>
            <w:r w:rsid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المناطق الحضرية</w:t>
            </w:r>
          </w:p>
        </w:tc>
      </w:tr>
      <w:tr w:rsidR="0065137C" w:rsidRPr="00C81ED9" w:rsidTr="007F6956">
        <w:trPr>
          <w:trHeight w:val="256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تخطيط</w:t>
            </w:r>
            <w:r w:rsidR="00C16F8A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 المناطق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الحضري</w:t>
            </w:r>
            <w:r w:rsidR="00C16F8A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ة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تيكنوبوليس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فيتنام/ دا نانغ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(2014)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التشاور بشأن استراتيجية التخطيط العمراني -► "</w:t>
            </w:r>
            <w:r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هاي تيك بار</w:t>
            </w:r>
            <w:r w:rsidR="006E674F" w:rsidRP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ك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"</w:t>
            </w:r>
          </w:p>
        </w:tc>
      </w:tr>
      <w:tr w:rsidR="0065137C" w:rsidRPr="00C81ED9" w:rsidTr="007F6956">
        <w:trPr>
          <w:trHeight w:val="7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التنمية الإقليمية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 ميانمار/ يانغون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2015-حتى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الخطة الرئيسة للتنمية الإقليمية </w:t>
            </w:r>
          </w:p>
          <w:p w:rsidR="0065137C" w:rsidRPr="00C81ED9" w:rsidRDefault="00563CF6" w:rsidP="006E674F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 xml:space="preserve">بضواحي 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مطار </w:t>
            </w:r>
            <w:r w:rsidR="0065137C"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ه</w:t>
            </w:r>
            <w:r w:rsidR="006E674F" w:rsidRP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انثر</w:t>
            </w:r>
            <w:r w:rsidR="0065137C"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وادي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وفي مناطق جنوب غرب مدينة يانغون </w:t>
            </w:r>
            <w:r w:rsidRPr="00C81ED9"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65137C" w:rsidRPr="00C81ED9" w:rsidTr="007F6956">
        <w:trPr>
          <w:trHeight w:val="496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البيئة (3)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E674F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منشأة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ل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استر</w:t>
            </w:r>
            <w:r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د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اد الموارد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سنغافورة/ جزيرة جورونغ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2013-حتى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BA6E6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إنشاء نظام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س</w:t>
            </w:r>
            <w:r w:rsidR="006E674F" w:rsidRP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</w:t>
            </w:r>
            <w:r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مبكورب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للتخلص من النفايات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E674F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إصلاح مجر</w:t>
            </w:r>
            <w:r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ى</w:t>
            </w:r>
            <w:r w:rsidR="0065137C"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المياه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الصين/ هونان/ خنان (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2015-حتى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مشروع التشاور بشأن التخطيط لإصلاح مجري المياه </w:t>
            </w:r>
          </w:p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في بحيرة دونغ جيانغ/ </w:t>
            </w:r>
            <w:r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مقاطعة كيه</w:t>
            </w:r>
          </w:p>
        </w:tc>
      </w:tr>
      <w:tr w:rsidR="0065137C" w:rsidRPr="00C81ED9" w:rsidTr="007F6956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مصابيح 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ليد-لإضاءة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الشوارع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E674F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الفلبين / </w:t>
            </w:r>
            <w:r w:rsidR="006E674F" w:rsidRP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المناطق الحضرية</w:t>
            </w:r>
            <w:r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6E674F" w:rsidRP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ب</w:t>
            </w:r>
            <w:r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مدينة مانيلا (</w:t>
            </w:r>
            <w:r w:rsidR="00BA6E6C" w:rsidRPr="006E674F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20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16-حتى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الآن)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تركيب مصابيح ليد لإضاءة الشوارع</w:t>
            </w:r>
            <w:r w:rsidR="008C5B2B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عبر نظام 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إنترنت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الأشياء</w:t>
            </w:r>
          </w:p>
        </w:tc>
      </w:tr>
      <w:tr w:rsidR="0065137C" w:rsidRPr="00C81ED9" w:rsidTr="007F6956">
        <w:trPr>
          <w:trHeight w:val="736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إدارة الطوارئ (1)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الحرائق والكوارث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بنغلاديش/ دكا (2014)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مشروع التشاور 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بشأن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تركيب نظام اتقاء الحرائق والكوارث</w:t>
            </w:r>
          </w:p>
        </w:tc>
      </w:tr>
      <w:tr w:rsidR="0065137C" w:rsidRPr="00C81ED9" w:rsidTr="007F6956">
        <w:trPr>
          <w:trHeight w:val="256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بناء القدرات </w:t>
            </w:r>
          </w:p>
          <w:p w:rsidR="0065137C" w:rsidRPr="00C81ED9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1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خدمة عامة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إثيوبيا/ أديس أبابا (2016)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برنامج بناء قدرات الموظفين الحكوميين في 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أديس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 أبابا </w:t>
            </w:r>
          </w:p>
        </w:tc>
      </w:tr>
      <w:tr w:rsidR="0065137C" w:rsidRPr="00C81ED9" w:rsidTr="007F6956">
        <w:trPr>
          <w:trHeight w:val="5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C81ED9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بانجيم، </w:t>
            </w:r>
            <w:r w:rsidR="00BA6E6C" w:rsidRPr="00C81ED9">
              <w:rPr>
                <w:rFonts w:ascii="Times New Roman" w:hAnsi="Times New Roman" w:cs="Times New Roman" w:hint="cs"/>
                <w:noProof w:val="0"/>
                <w:color w:val="000000"/>
                <w:kern w:val="0"/>
                <w:sz w:val="24"/>
                <w:szCs w:val="24"/>
              </w:rPr>
              <w:t>هوبلي-دهرواد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، </w:t>
            </w:r>
            <w:r w:rsidRPr="006E674F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سميرا</w:t>
            </w: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 xml:space="preserve">، ماديا براديش (2016) </w:t>
            </w:r>
          </w:p>
        </w:tc>
        <w:tc>
          <w:tcPr>
            <w:tcW w:w="8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C81ED9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Arial" w:hAnsi="Times New Roman" w:cs="Times New Roman"/>
                <w:noProof w:val="0"/>
                <w:color w:val="000000"/>
                <w:kern w:val="0"/>
                <w:sz w:val="24"/>
                <w:szCs w:val="24"/>
              </w:rPr>
            </w:pPr>
            <w:r w:rsidRPr="00C81ED9">
              <w:rPr>
                <w:rFonts w:ascii="Times New Roman" w:hAnsi="Times New Roman" w:cs="Times New Roman"/>
                <w:noProof w:val="0"/>
                <w:color w:val="000000"/>
                <w:kern w:val="0"/>
                <w:sz w:val="24"/>
                <w:szCs w:val="24"/>
              </w:rPr>
              <w:t>مشروع المدينة الذكية في الهند بناء على تطبيق تقنية تكنولوجيا المعلومات والاتصالات الكورية</w:t>
            </w:r>
          </w:p>
        </w:tc>
      </w:tr>
    </w:tbl>
    <w:p w:rsidR="0065137C" w:rsidRPr="00C81ED9" w:rsidRDefault="008C5B2B" w:rsidP="0065137C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Arial" w:hAnsi="Times New Roman" w:cs="Times New Roman"/>
          <w:noProof w:val="0"/>
          <w:kern w:val="0"/>
          <w:sz w:val="24"/>
          <w:szCs w:val="24"/>
        </w:rPr>
      </w:pPr>
      <w:r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</w:p>
    <w:p w:rsidR="0065137C" w:rsidRPr="00C81ED9" w:rsidRDefault="0065137C" w:rsidP="0065137C">
      <w:pPr>
        <w:shd w:val="clear" w:color="auto" w:fill="FFFFFF"/>
        <w:spacing w:after="0" w:line="384" w:lineRule="auto"/>
        <w:textAlignment w:val="baseline"/>
        <w:rPr>
          <w:rFonts w:ascii="Times New Roman" w:eastAsia="굴림" w:hAnsi="Times New Roman" w:cs="Times New Roman"/>
          <w:noProof w:val="0"/>
          <w:color w:val="000000"/>
          <w:kern w:val="0"/>
          <w:sz w:val="24"/>
          <w:szCs w:val="24"/>
        </w:rPr>
      </w:pPr>
    </w:p>
    <w:p w:rsidR="00C11DFD" w:rsidRPr="00C81ED9" w:rsidRDefault="00C11DFD">
      <w:pPr>
        <w:rPr>
          <w:rFonts w:ascii="Times New Roman" w:hAnsi="Times New Roman" w:cs="Times New Roman"/>
          <w:sz w:val="24"/>
          <w:szCs w:val="24"/>
        </w:rPr>
      </w:pPr>
    </w:p>
    <w:sectPr w:rsidR="00C11DFD" w:rsidRPr="00C81ED9" w:rsidSect="0065137C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C"/>
    <w:rsid w:val="00254C6E"/>
    <w:rsid w:val="0036385F"/>
    <w:rsid w:val="00563CF6"/>
    <w:rsid w:val="0065137C"/>
    <w:rsid w:val="006E674F"/>
    <w:rsid w:val="007E0E45"/>
    <w:rsid w:val="007F6956"/>
    <w:rsid w:val="00840E5D"/>
    <w:rsid w:val="008C5B2B"/>
    <w:rsid w:val="00BA6E6C"/>
    <w:rsid w:val="00C11DFD"/>
    <w:rsid w:val="00C16F8A"/>
    <w:rsid w:val="00C81ED9"/>
    <w:rsid w:val="00C93D9A"/>
    <w:rsid w:val="00CD3677"/>
    <w:rsid w:val="00D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15A11-EDC9-435F-B89B-BDA56FD2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ar-SA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bidi/>
    </w:pPr>
    <w:rPr>
      <w:noProof/>
      <w:rtl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5137C"/>
    <w:pPr>
      <w:spacing w:after="0" w:line="384" w:lineRule="auto"/>
      <w:textAlignment w:val="baseline"/>
    </w:pPr>
    <w:rPr>
      <w:rFonts w:ascii="함초롬바탕" w:eastAsia="굴림" w:hAnsi="굴림" w:cs="굴림"/>
      <w:noProof w:val="0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돋움"/>
        <a:cs typeface="Arial"/>
      </a:majorFont>
      <a:minorFont>
        <a:latin typeface="Arial" panose="020F0502020204030204"/>
        <a:ea typeface="바탕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PM-HKH</dc:creator>
  <cp:keywords/>
  <dc:description/>
  <cp:lastModifiedBy>AhnSunha</cp:lastModifiedBy>
  <cp:revision>2</cp:revision>
  <dcterms:created xsi:type="dcterms:W3CDTF">2017-07-24T04:46:00Z</dcterms:created>
  <dcterms:modified xsi:type="dcterms:W3CDTF">2017-07-24T04:46:00Z</dcterms:modified>
</cp:coreProperties>
</file>